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B4" w:rsidRPr="00F750EF" w:rsidRDefault="00FE17B4" w:rsidP="00FE17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50EF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FE17B4" w:rsidRPr="00F750EF" w:rsidRDefault="00FE17B4" w:rsidP="00FE17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50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Jonavos „Neries“ pagrindinės mokyklos </w:t>
      </w:r>
    </w:p>
    <w:p w:rsidR="00FE17B4" w:rsidRPr="00F750EF" w:rsidRDefault="00FE17B4" w:rsidP="00FE17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direktorės  2021</w:t>
      </w:r>
      <w:r w:rsidRPr="00F750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31</w:t>
      </w:r>
      <w:r w:rsidRPr="00F750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FE17B4" w:rsidRDefault="00FE17B4" w:rsidP="00FE17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50EF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750EF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142</w:t>
      </w:r>
    </w:p>
    <w:p w:rsidR="0048249A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17B4" w:rsidRDefault="00FE17B4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>JONAVOS „NERIES“ PAGRINDINĖS MOKYKLOS MOKINIŲ NEMOKAMO MAITINIMO TVARKOS APRAŠAS</w:t>
      </w:r>
    </w:p>
    <w:p w:rsidR="0048249A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7B4" w:rsidRPr="00815663" w:rsidRDefault="00FE17B4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>I. BENDROSIOS NUOSTATOS</w:t>
      </w:r>
    </w:p>
    <w:p w:rsidR="00B1392D" w:rsidRDefault="00B1392D" w:rsidP="00B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92D" w:rsidRDefault="0048249A" w:rsidP="00B1392D">
      <w:pPr>
        <w:pStyle w:val="Sraopastraipa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Šio tvarkos aprašo paskirtis – nustatyti mokinių nemokamo maitinimo Jonavos „Neries“  pagrindinėje  mokykloje tvarką (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>toliau – Tvarką</w:t>
      </w:r>
      <w:r w:rsidRPr="00B139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392D" w:rsidRDefault="0048249A" w:rsidP="00B1392D">
      <w:pPr>
        <w:pStyle w:val="Sraopastraipa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Tvarka  sudaryta  remiantis  Jonavos  rajono  savivaldybės  tarybos 2021 m. gegužės 27 d. sprendimu Nr. 1 TS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392D">
        <w:rPr>
          <w:rFonts w:ascii="Times New Roman" w:eastAsia="Times New Roman" w:hAnsi="Times New Roman" w:cs="Times New Roman"/>
          <w:sz w:val="24"/>
          <w:szCs w:val="24"/>
        </w:rPr>
        <w:t>94 „Dėl socialinės paramos mokiniams teikimo Jonavos rajono savivaldybėje tvarkos aprašo patvirtinimo“.</w:t>
      </w:r>
    </w:p>
    <w:p w:rsidR="00B1392D" w:rsidRDefault="0048249A" w:rsidP="00B1392D">
      <w:pPr>
        <w:pStyle w:val="Sraopastraipa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Pripažinti netekus galios mokyklos direktorės 2016-05-09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92D"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1392D">
        <w:rPr>
          <w:rFonts w:ascii="Times New Roman" w:eastAsia="Times New Roman" w:hAnsi="Times New Roman" w:cs="Times New Roman"/>
          <w:sz w:val="24"/>
          <w:szCs w:val="24"/>
        </w:rPr>
        <w:t>37 patvirtintą Jonavos „Neries“ pagrindinės mokyklos mokinių nemokamo maitinimo t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>varkos aprašą.</w:t>
      </w:r>
    </w:p>
    <w:p w:rsidR="0048249A" w:rsidRPr="00B1392D" w:rsidRDefault="0048249A" w:rsidP="00B1392D">
      <w:pPr>
        <w:pStyle w:val="Sraopastraipa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Ši tvarka taikoma Jonavos „Neries“ pagrindinės mokyklos mokiniams, kurie mokosi pagal priešmokyklinio, pradinio ir pagrindinio ugdymo programas.</w:t>
      </w: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>II. MOKINIŲ NEMOKAMO MAITINIMO RŪŠYS</w:t>
      </w: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48249A" w:rsidRDefault="0048249A" w:rsidP="00B1392D">
      <w:pPr>
        <w:pStyle w:val="Sraopastraipa"/>
        <w:numPr>
          <w:ilvl w:val="0"/>
          <w:numId w:val="5"/>
        </w:numPr>
        <w:tabs>
          <w:tab w:val="left" w:pos="1418"/>
        </w:tabs>
        <w:spacing w:after="0" w:line="240" w:lineRule="auto"/>
        <w:ind w:hanging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49A">
        <w:rPr>
          <w:rFonts w:ascii="Times New Roman" w:eastAsia="Times New Roman" w:hAnsi="Times New Roman" w:cs="Times New Roman"/>
          <w:sz w:val="24"/>
          <w:szCs w:val="24"/>
        </w:rPr>
        <w:t xml:space="preserve">Mokinių nemokamo maitinimo rūšys:  </w:t>
      </w:r>
    </w:p>
    <w:p w:rsidR="00B1392D" w:rsidRDefault="0048249A" w:rsidP="0048249A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pietūs;</w:t>
      </w:r>
    </w:p>
    <w:p w:rsidR="00B1392D" w:rsidRDefault="0048249A" w:rsidP="00B1392D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pusryčiai;</w:t>
      </w:r>
    </w:p>
    <w:p w:rsidR="00B1392D" w:rsidRDefault="0048249A" w:rsidP="00B1392D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pusryčiai skiriami mokiniams (kuriems yra paskirtas nemokamas maitinimas – pietūs), remiantis mokyklos direktoriaus, klasės auklėtojo ar socialinės pedagogės rekomenduojamais atvejais,  pateikus rekomendaciją Socialinės paramos skyriui.</w:t>
      </w:r>
    </w:p>
    <w:p w:rsidR="0048249A" w:rsidRPr="00B1392D" w:rsidRDefault="0048249A" w:rsidP="00B1392D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Maitinimas mokyklos organizuojamose dieninėse vasaros poilsio stovyklose, mokyklai pateikus mokinių, kurie lankys mokykloje organizuojamą dieninę vasaros stovyklą, sąrašą.</w:t>
      </w:r>
    </w:p>
    <w:p w:rsidR="0048249A" w:rsidRPr="00815663" w:rsidRDefault="0048249A" w:rsidP="0048249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>III. MOKINIŲ NEMOKAMO MAITINIMO KAINŲ NUSTATYMAS</w:t>
      </w: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392D" w:rsidRDefault="00370AD6" w:rsidP="00B1392D">
      <w:pPr>
        <w:pStyle w:val="Sraopastraipa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 xml:space="preserve">Vienos dienos nemokamų pietų, </w:t>
      </w:r>
      <w:r w:rsidR="0048249A" w:rsidRPr="00B1392D">
        <w:rPr>
          <w:rFonts w:ascii="Times New Roman" w:eastAsia="Times New Roman" w:hAnsi="Times New Roman" w:cs="Times New Roman"/>
          <w:sz w:val="24"/>
          <w:szCs w:val="24"/>
        </w:rPr>
        <w:t xml:space="preserve">pusryčių, maitinimui dieninėse vasaros poilsio stovyklose produktams įsigyti skiriamų lėšų dydis vienai dienai vienam mokiniui nustatomas vadovaujantis LR </w:t>
      </w:r>
      <w:r w:rsidR="005F4B3B" w:rsidRPr="00B1392D">
        <w:rPr>
          <w:rFonts w:ascii="Times New Roman" w:eastAsia="Times New Roman" w:hAnsi="Times New Roman" w:cs="Times New Roman"/>
          <w:sz w:val="24"/>
          <w:szCs w:val="24"/>
        </w:rPr>
        <w:t>sveikatos apsaugos ministro</w:t>
      </w:r>
      <w:r w:rsidR="0048249A" w:rsidRPr="00B1392D">
        <w:rPr>
          <w:rFonts w:ascii="Times New Roman" w:eastAsia="Times New Roman" w:hAnsi="Times New Roman" w:cs="Times New Roman"/>
          <w:sz w:val="24"/>
          <w:szCs w:val="24"/>
        </w:rPr>
        <w:t xml:space="preserve"> patvirtintu pusryčių, pietų patiekalų gamybai reikalingų produktų rinkinių sąrašu pagal nustatytas mokinių amžiaus grupes. </w:t>
      </w:r>
    </w:p>
    <w:p w:rsidR="0048249A" w:rsidRPr="00B1392D" w:rsidRDefault="0048249A" w:rsidP="00B1392D">
      <w:pPr>
        <w:pStyle w:val="Sraopastraipa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Išskiriamos šios mokinių amžiaus grupės:</w:t>
      </w:r>
    </w:p>
    <w:p w:rsidR="001526B3" w:rsidRDefault="0048249A" w:rsidP="001526B3">
      <w:pPr>
        <w:pStyle w:val="Sraopastraipa"/>
        <w:numPr>
          <w:ilvl w:val="1"/>
          <w:numId w:val="5"/>
        </w:numPr>
        <w:tabs>
          <w:tab w:val="left" w:pos="993"/>
          <w:tab w:val="left" w:pos="1560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2D">
        <w:rPr>
          <w:rFonts w:ascii="Times New Roman" w:eastAsia="Times New Roman" w:hAnsi="Times New Roman" w:cs="Times New Roman"/>
          <w:sz w:val="24"/>
          <w:szCs w:val="24"/>
        </w:rPr>
        <w:t>priešmokyklinio ugdymo – 4 klasių;</w:t>
      </w:r>
    </w:p>
    <w:p w:rsidR="001526B3" w:rsidRDefault="0048249A" w:rsidP="001526B3">
      <w:pPr>
        <w:pStyle w:val="Sraopastraipa"/>
        <w:numPr>
          <w:ilvl w:val="1"/>
          <w:numId w:val="5"/>
        </w:numPr>
        <w:tabs>
          <w:tab w:val="left" w:pos="993"/>
          <w:tab w:val="left" w:pos="1560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5- 10</w:t>
      </w:r>
      <w:r w:rsidR="001526B3">
        <w:rPr>
          <w:rFonts w:ascii="Times New Roman" w:eastAsia="Times New Roman" w:hAnsi="Times New Roman" w:cs="Times New Roman"/>
          <w:sz w:val="24"/>
          <w:szCs w:val="24"/>
        </w:rPr>
        <w:t xml:space="preserve"> klasių;</w:t>
      </w:r>
    </w:p>
    <w:p w:rsidR="00B14B83" w:rsidRPr="001526B3" w:rsidRDefault="00B14B83" w:rsidP="001526B3">
      <w:pPr>
        <w:pStyle w:val="Sraopastraipa"/>
        <w:numPr>
          <w:ilvl w:val="1"/>
          <w:numId w:val="5"/>
        </w:numPr>
        <w:tabs>
          <w:tab w:val="left" w:pos="993"/>
          <w:tab w:val="left" w:pos="1560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socialinių įgūdžių ugdymo grupės.</w:t>
      </w:r>
    </w:p>
    <w:p w:rsidR="0048249A" w:rsidRPr="001526B3" w:rsidRDefault="0048249A" w:rsidP="001526B3">
      <w:pPr>
        <w:pStyle w:val="Sraopastraipa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Mokinių nemokamam maitinimui skirtiems produktams įsigyti skiriamų lėšų dydžiai vienai dienai ir vienam mokiniui nustatom</w:t>
      </w:r>
      <w:r w:rsidR="00B14B83" w:rsidRPr="001526B3">
        <w:rPr>
          <w:rFonts w:ascii="Times New Roman" w:eastAsia="Times New Roman" w:hAnsi="Times New Roman" w:cs="Times New Roman"/>
          <w:sz w:val="24"/>
          <w:szCs w:val="24"/>
        </w:rPr>
        <w:t xml:space="preserve">i Jonavos </w:t>
      </w:r>
      <w:r w:rsidRPr="001526B3">
        <w:rPr>
          <w:rFonts w:ascii="Times New Roman" w:eastAsia="Times New Roman" w:hAnsi="Times New Roman" w:cs="Times New Roman"/>
          <w:sz w:val="24"/>
          <w:szCs w:val="24"/>
        </w:rPr>
        <w:t>savivaldybės administracijos direktoriaus įsakymu.</w:t>
      </w: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49A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49A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NEMOKAMO MAITINIMO MOKINIAMS TEIKIMAS</w:t>
      </w:r>
    </w:p>
    <w:p w:rsidR="0048249A" w:rsidRPr="00815663" w:rsidRDefault="0048249A" w:rsidP="0048249A">
      <w:pPr>
        <w:tabs>
          <w:tab w:val="left" w:pos="993"/>
        </w:tabs>
        <w:overflowPunct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526B3" w:rsidRDefault="0048249A" w:rsidP="001526B3">
      <w:pPr>
        <w:pStyle w:val="Sraopastraipa"/>
        <w:numPr>
          <w:ilvl w:val="0"/>
          <w:numId w:val="5"/>
        </w:numPr>
        <w:tabs>
          <w:tab w:val="left" w:pos="0"/>
          <w:tab w:val="left" w:pos="1418"/>
        </w:tabs>
        <w:overflowPunct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Mokiniams nemokamas maitinimas teikiamas toje mokykloje, kurioje mokiniai mokosi, neatsižvelgiant į jų gyvenamąją vietą.</w:t>
      </w:r>
    </w:p>
    <w:p w:rsidR="001526B3" w:rsidRDefault="00B14B83" w:rsidP="001526B3">
      <w:pPr>
        <w:pStyle w:val="Sraopastraipa"/>
        <w:numPr>
          <w:ilvl w:val="0"/>
          <w:numId w:val="5"/>
        </w:numPr>
        <w:tabs>
          <w:tab w:val="left" w:pos="0"/>
          <w:tab w:val="left" w:pos="1418"/>
          <w:tab w:val="left" w:pos="1560"/>
        </w:tabs>
        <w:overflowPunct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Mokiniui pakeitus mokyklą, mokyklos administracija naujos mokyklos administracijai ne vėliau kaip kitą darbo dieną po mokyklos pakeitimo dienos pateikia laisvos formos pažymą apie mokinio teisę  gauto nemokamą maitinimą</w:t>
      </w:r>
      <w:r w:rsidR="00070E11" w:rsidRPr="001526B3">
        <w:rPr>
          <w:rFonts w:ascii="Times New Roman" w:eastAsia="Times New Roman" w:hAnsi="Times New Roman" w:cs="Times New Roman"/>
          <w:sz w:val="24"/>
          <w:szCs w:val="24"/>
        </w:rPr>
        <w:t xml:space="preserve"> ir informuoja savivaldybės administraciją apie tai</w:t>
      </w:r>
      <w:r w:rsidR="001526B3">
        <w:rPr>
          <w:rFonts w:ascii="Times New Roman" w:eastAsia="Times New Roman" w:hAnsi="Times New Roman" w:cs="Times New Roman"/>
          <w:sz w:val="24"/>
          <w:szCs w:val="24"/>
        </w:rPr>
        <w:t>, kad mokinys pakeitė mokyklą.</w:t>
      </w:r>
    </w:p>
    <w:p w:rsidR="001526B3" w:rsidRDefault="00845EB2" w:rsidP="001526B3">
      <w:pPr>
        <w:pStyle w:val="Sraopastraipa"/>
        <w:numPr>
          <w:ilvl w:val="0"/>
          <w:numId w:val="5"/>
        </w:numPr>
        <w:tabs>
          <w:tab w:val="left" w:pos="0"/>
          <w:tab w:val="left" w:pos="1418"/>
          <w:tab w:val="left" w:pos="1560"/>
        </w:tabs>
        <w:overflowPunct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Karantino, ekstremalios situacijos, ekstremalaus įvykio laikotarpiu mokyklos nelankantiems mokiniams nemokamas maitinimas mokykloje gali būti organizuoj</w:t>
      </w:r>
      <w:r w:rsidR="001526B3">
        <w:rPr>
          <w:rFonts w:ascii="Times New Roman" w:eastAsia="Times New Roman" w:hAnsi="Times New Roman" w:cs="Times New Roman"/>
          <w:sz w:val="24"/>
          <w:szCs w:val="24"/>
        </w:rPr>
        <w:t>amas išduodant maisto davinius.</w:t>
      </w:r>
    </w:p>
    <w:p w:rsidR="001526B3" w:rsidRDefault="00845EB2" w:rsidP="001526B3">
      <w:pPr>
        <w:pStyle w:val="Sraopastraipa"/>
        <w:numPr>
          <w:ilvl w:val="0"/>
          <w:numId w:val="5"/>
        </w:numPr>
        <w:tabs>
          <w:tab w:val="left" w:pos="0"/>
          <w:tab w:val="left" w:pos="1418"/>
          <w:tab w:val="left" w:pos="1560"/>
        </w:tabs>
        <w:overflowPunct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249A" w:rsidRPr="001526B3">
        <w:rPr>
          <w:rFonts w:ascii="Times New Roman" w:eastAsia="Times New Roman" w:hAnsi="Times New Roman" w:cs="Times New Roman"/>
          <w:sz w:val="24"/>
          <w:szCs w:val="24"/>
        </w:rPr>
        <w:t>okiniams vietoj nemokamo maitinimo negali būti išmokami pinigai.</w:t>
      </w:r>
    </w:p>
    <w:p w:rsidR="0048249A" w:rsidRPr="001526B3" w:rsidRDefault="0048249A" w:rsidP="001526B3">
      <w:pPr>
        <w:pStyle w:val="Sraopastraipa"/>
        <w:numPr>
          <w:ilvl w:val="0"/>
          <w:numId w:val="5"/>
        </w:numPr>
        <w:tabs>
          <w:tab w:val="left" w:pos="0"/>
          <w:tab w:val="left" w:pos="1418"/>
          <w:tab w:val="left" w:pos="1560"/>
        </w:tabs>
        <w:overflowPunct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 xml:space="preserve">Nemokami pietūs ir pusryčiai per mokslo metus gali būti teikiami ir šiais būdais: </w:t>
      </w:r>
    </w:p>
    <w:p w:rsidR="0048249A" w:rsidRPr="001526B3" w:rsidRDefault="0048249A" w:rsidP="001526B3">
      <w:pPr>
        <w:pStyle w:val="Sraopastraipa"/>
        <w:numPr>
          <w:ilvl w:val="1"/>
          <w:numId w:val="5"/>
        </w:numPr>
        <w:tabs>
          <w:tab w:val="left" w:pos="993"/>
          <w:tab w:val="left" w:pos="1701"/>
        </w:tabs>
        <w:overflowPunct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26B3">
        <w:rPr>
          <w:rFonts w:ascii="Times New Roman" w:eastAsia="Times New Roman" w:hAnsi="Times New Roman" w:cs="Times New Roman"/>
          <w:sz w:val="24"/>
          <w:szCs w:val="24"/>
        </w:rPr>
        <w:t>nemokami  pietūs,  pusryčiai  ir  pietūs,  turinčiam  teisę  gauti nemokamą maitinimą</w:t>
      </w:r>
    </w:p>
    <w:p w:rsidR="001526B3" w:rsidRDefault="0048249A" w:rsidP="003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sz w:val="24"/>
          <w:szCs w:val="24"/>
        </w:rPr>
        <w:t xml:space="preserve"> mokiniui neatvykus į mokyklą dėl ligos, mokinio tėvų prašymu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63">
        <w:rPr>
          <w:rFonts w:ascii="Times New Roman" w:eastAsia="Times New Roman" w:hAnsi="Times New Roman" w:cs="Times New Roman"/>
          <w:sz w:val="24"/>
          <w:szCs w:val="24"/>
        </w:rPr>
        <w:t>gali būti</w:t>
      </w:r>
      <w:r w:rsidR="00845EB2">
        <w:rPr>
          <w:rFonts w:ascii="Times New Roman" w:eastAsia="Times New Roman" w:hAnsi="Times New Roman" w:cs="Times New Roman"/>
          <w:sz w:val="24"/>
          <w:szCs w:val="24"/>
        </w:rPr>
        <w:t xml:space="preserve"> išduodami maisto daviniai</w:t>
      </w:r>
      <w:r w:rsidR="001526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6B3" w:rsidRDefault="001526B3" w:rsidP="001526B3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8249A" w:rsidRPr="001526B3">
        <w:rPr>
          <w:rFonts w:ascii="Times New Roman" w:eastAsia="Times New Roman" w:hAnsi="Times New Roman" w:cs="Times New Roman"/>
          <w:sz w:val="24"/>
          <w:szCs w:val="24"/>
        </w:rPr>
        <w:t>ai mokymą namuose mokiniui skiria asmens sveikatos priežiūros įstaigos GKK, nemokamas maitinimas mokiniui gali būti teikiamas atiduodant</w:t>
      </w:r>
      <w:r w:rsidR="00381186" w:rsidRPr="001526B3">
        <w:rPr>
          <w:rFonts w:ascii="Times New Roman" w:eastAsia="Times New Roman" w:hAnsi="Times New Roman" w:cs="Times New Roman"/>
          <w:sz w:val="24"/>
          <w:szCs w:val="24"/>
        </w:rPr>
        <w:t xml:space="preserve"> maisto</w:t>
      </w:r>
      <w:r w:rsidR="0048249A" w:rsidRPr="001526B3">
        <w:rPr>
          <w:rFonts w:ascii="Times New Roman" w:eastAsia="Times New Roman" w:hAnsi="Times New Roman" w:cs="Times New Roman"/>
          <w:sz w:val="24"/>
          <w:szCs w:val="24"/>
        </w:rPr>
        <w:t xml:space="preserve"> davinį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6B3" w:rsidRDefault="001526B3" w:rsidP="001526B3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8249A" w:rsidRPr="001526B3">
        <w:rPr>
          <w:rFonts w:ascii="Times New Roman" w:eastAsia="Times New Roman" w:hAnsi="Times New Roman" w:cs="Times New Roman"/>
          <w:sz w:val="24"/>
          <w:szCs w:val="24"/>
        </w:rPr>
        <w:t>oilsio, švenčių, atostogų dienomis per mokslo metus or</w:t>
      </w:r>
      <w:r>
        <w:rPr>
          <w:rFonts w:ascii="Times New Roman" w:eastAsia="Times New Roman" w:hAnsi="Times New Roman" w:cs="Times New Roman"/>
          <w:sz w:val="24"/>
          <w:szCs w:val="24"/>
        </w:rPr>
        <w:t>ganizuojant maitinimą mokykloje;</w:t>
      </w:r>
    </w:p>
    <w:p w:rsidR="00F913B9" w:rsidRDefault="001526B3" w:rsidP="00F913B9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8249A" w:rsidRPr="001526B3">
        <w:rPr>
          <w:rFonts w:ascii="Times New Roman" w:eastAsia="Times New Roman" w:hAnsi="Times New Roman" w:cs="Times New Roman"/>
          <w:sz w:val="24"/>
          <w:szCs w:val="24"/>
        </w:rPr>
        <w:t xml:space="preserve">asaros atostogų metu mokykloje organizuojamose dieninėse vasaros poilsio stovyklose. </w:t>
      </w:r>
    </w:p>
    <w:p w:rsidR="00F913B9" w:rsidRPr="00F913B9" w:rsidRDefault="0048249A" w:rsidP="00F913B9">
      <w:pPr>
        <w:pStyle w:val="Sraopastraipa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Mokiniams nemokamas maitinimas skiriamas nuo  informacijos  apie  priimtą sprendimą  </w:t>
      </w:r>
      <w:r w:rsidRPr="00F913B9">
        <w:rPr>
          <w:rFonts w:ascii="Times New Roman" w:eastAsia="Times New Roman" w:hAnsi="Times New Roman" w:cs="Times New Roman"/>
          <w:color w:val="000000"/>
          <w:sz w:val="24"/>
          <w:szCs w:val="24"/>
        </w:rPr>
        <w:t>dėl socialinės paramos mokiniams gavimo mokykloje kitos dienos iki kalendorinių</w:t>
      </w:r>
      <w:r w:rsidR="00F91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metų arba mokslo metų pabaigos.</w:t>
      </w:r>
    </w:p>
    <w:p w:rsidR="00F913B9" w:rsidRPr="00F913B9" w:rsidRDefault="0048249A" w:rsidP="00F913B9">
      <w:pPr>
        <w:pStyle w:val="Sraopastraipa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color w:val="000000"/>
          <w:sz w:val="24"/>
          <w:szCs w:val="24"/>
        </w:rPr>
        <w:t>Mokyklos valgykloje mokiniai nemokamai maitinami tokia tvarka:</w:t>
      </w:r>
    </w:p>
    <w:p w:rsidR="00F913B9" w:rsidRDefault="00263E9E" w:rsidP="00F913B9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1 klasė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>.30- 9.45 val.;</w:t>
      </w:r>
    </w:p>
    <w:p w:rsidR="00F913B9" w:rsidRDefault="00263E9E" w:rsidP="00F913B9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2-4 klasės 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>.45-10.00 val.;</w:t>
      </w:r>
    </w:p>
    <w:p w:rsidR="00F913B9" w:rsidRDefault="00263E9E" w:rsidP="00F913B9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5-6 klasės,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 xml:space="preserve"> 9-10 klasės – 10.35-11.00 val.;</w:t>
      </w:r>
    </w:p>
    <w:p w:rsidR="00F913B9" w:rsidRDefault="00F913B9" w:rsidP="00F913B9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63E9E" w:rsidRPr="00F913B9">
        <w:rPr>
          <w:rFonts w:ascii="Times New Roman" w:eastAsia="Times New Roman" w:hAnsi="Times New Roman" w:cs="Times New Roman"/>
          <w:sz w:val="24"/>
          <w:szCs w:val="24"/>
        </w:rPr>
        <w:t>riešmokyklinė klasės – 11.00-11.15 val.</w:t>
      </w:r>
      <w:r>
        <w:rPr>
          <w:rFonts w:ascii="Times New Roman" w:eastAsia="Times New Roman" w:hAnsi="Times New Roman" w:cs="Times New Roman"/>
          <w:sz w:val="24"/>
          <w:szCs w:val="24"/>
        </w:rPr>
        <w:t>; 14.30 val.;</w:t>
      </w:r>
    </w:p>
    <w:p w:rsidR="00F913B9" w:rsidRDefault="00F913B9" w:rsidP="00F913B9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240" w:lineRule="auto"/>
        <w:ind w:hanging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 klasės – 11.45-10.10 val.;</w:t>
      </w:r>
    </w:p>
    <w:p w:rsidR="0048249A" w:rsidRPr="00F913B9" w:rsidRDefault="00F913B9" w:rsidP="00F913B9">
      <w:pPr>
        <w:pStyle w:val="Sraopastraipa"/>
        <w:numPr>
          <w:ilvl w:val="1"/>
          <w:numId w:val="5"/>
        </w:numPr>
        <w:tabs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tskirais atvejais, jei mokinys dėl kokių nors priežasčių negali valgyti jam pateikto maisto, išankstiniu tėvų, sveikatos priežiūros specialistės, klasės auklėtojo ir valgyklos darbuotojų susitarimu, maistas gali būti keičiamas kitu patiekalu.</w:t>
      </w:r>
    </w:p>
    <w:p w:rsidR="0048249A" w:rsidRPr="00F913B9" w:rsidRDefault="0048249A" w:rsidP="00F913B9">
      <w:pPr>
        <w:pStyle w:val="Sraopastraipa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Įvedus elektroninius mokinio pažymėjimus, mokiniai privalo valgykloje valgyti tik atsižymėję 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>mokinio elektroninį pažymėjimą:</w:t>
      </w:r>
    </w:p>
    <w:p w:rsidR="00F913B9" w:rsidRDefault="00F913B9" w:rsidP="00F913B9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ametus, palikus namie, sulūžus elektroniniam pažymėjimui, laikinai, kol bus pagamintas naujas elektroninis pažymėjimas,  mokiniui priskiriama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elektroninės apskaitos kortelė;</w:t>
      </w:r>
    </w:p>
    <w:p w:rsidR="00F913B9" w:rsidRDefault="00F913B9" w:rsidP="00F913B9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lektroninės apskaitos kortelė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skiriama ne ilgiau kaip 1 mėn.;</w:t>
      </w:r>
    </w:p>
    <w:p w:rsidR="00F913B9" w:rsidRDefault="00F913B9" w:rsidP="00F913B9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lektroninės apskaitos kortelę paskir</w:t>
      </w:r>
      <w:r>
        <w:rPr>
          <w:rFonts w:ascii="Times New Roman" w:eastAsia="Times New Roman" w:hAnsi="Times New Roman" w:cs="Times New Roman"/>
          <w:sz w:val="24"/>
          <w:szCs w:val="24"/>
        </w:rPr>
        <w:t>ia mokyklos socialinė pedagogė;</w:t>
      </w:r>
    </w:p>
    <w:p w:rsidR="00F913B9" w:rsidRDefault="00F913B9" w:rsidP="00F913B9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lektroninės apskaitos kortelė  registruojama papil</w:t>
      </w:r>
      <w:r>
        <w:rPr>
          <w:rFonts w:ascii="Times New Roman" w:eastAsia="Times New Roman" w:hAnsi="Times New Roman" w:cs="Times New Roman"/>
          <w:sz w:val="24"/>
          <w:szCs w:val="24"/>
        </w:rPr>
        <w:t>domų kortelių išdavimo žurnale;</w:t>
      </w:r>
    </w:p>
    <w:p w:rsidR="0048249A" w:rsidRPr="00F913B9" w:rsidRDefault="00F913B9" w:rsidP="00F913B9">
      <w:pPr>
        <w:pStyle w:val="Sraopastraipa"/>
        <w:numPr>
          <w:ilvl w:val="1"/>
          <w:numId w:val="5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šimtinais atvejais (jei elektroninės apskaitos kortelė neskanuojama, jei nėra mokykloje socialinės pedagogės ir pan.) klasės auklėtoja gali išrašyti mokiniui popierinį taloną, kuriame nurodo mokinio vardą, pavardę, klasę, datą.</w:t>
      </w:r>
    </w:p>
    <w:p w:rsidR="00D1437C" w:rsidRDefault="00D1437C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84E" w:rsidRDefault="0057284E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284E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 xml:space="preserve">V. PAREIGOS IR TEISĖS ORGANIZUOJANT MOKINIŲ </w:t>
      </w: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>NEMOKAMĄ MAITINIMĄ</w:t>
      </w: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49A" w:rsidRPr="00F913B9" w:rsidRDefault="00517646" w:rsidP="00F913B9">
      <w:pPr>
        <w:pStyle w:val="Sraopastraipa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hanging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b/>
          <w:bCs/>
          <w:sz w:val="24"/>
          <w:szCs w:val="24"/>
        </w:rPr>
        <w:t>Mokyklos direktorė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13B9" w:rsidRDefault="00F913B9" w:rsidP="0048249A">
      <w:pPr>
        <w:pStyle w:val="Sraopastraipa"/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17646" w:rsidRPr="00F913B9">
        <w:rPr>
          <w:rFonts w:ascii="Times New Roman" w:eastAsia="Times New Roman" w:hAnsi="Times New Roman" w:cs="Times New Roman"/>
          <w:sz w:val="24"/>
          <w:szCs w:val="24"/>
        </w:rPr>
        <w:t>tsako už mokini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ų nemokamo  maitinimo organizavimą,  valstybės  ir savivaldybės biudžeto lėšų, skiriamų nemokamam maitinimui tikslinį panaudojimą;</w:t>
      </w:r>
    </w:p>
    <w:p w:rsidR="00F913B9" w:rsidRDefault="00F913B9" w:rsidP="0048249A">
      <w:pPr>
        <w:pStyle w:val="Sraopastraipa"/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atvirtina mokykloje mo</w:t>
      </w:r>
      <w:r>
        <w:rPr>
          <w:rFonts w:ascii="Times New Roman" w:eastAsia="Times New Roman" w:hAnsi="Times New Roman" w:cs="Times New Roman"/>
          <w:sz w:val="24"/>
          <w:szCs w:val="24"/>
        </w:rPr>
        <w:t>kinių nemokamo maitinimo tvarką;</w:t>
      </w:r>
    </w:p>
    <w:p w:rsidR="00F913B9" w:rsidRDefault="00F913B9" w:rsidP="00F913B9">
      <w:pPr>
        <w:pStyle w:val="Sraopastraipa"/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>askiria atsakingą darbuotoją už nemokamo maitinimo mokykloje organizavimą ir moka jam priedą prie atlyginimo;</w:t>
      </w:r>
    </w:p>
    <w:p w:rsidR="0048249A" w:rsidRPr="00F913B9" w:rsidRDefault="00F913B9" w:rsidP="00F913B9">
      <w:pPr>
        <w:pStyle w:val="Sraopastraipa"/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48249A" w:rsidRPr="00F913B9">
        <w:rPr>
          <w:rFonts w:ascii="Times New Roman" w:eastAsia="Times New Roman" w:hAnsi="Times New Roman" w:cs="Times New Roman"/>
          <w:bCs/>
          <w:sz w:val="24"/>
          <w:szCs w:val="24"/>
        </w:rPr>
        <w:t>ei   mokiniui,  augančiam   socialinės   rizikos    šeimoje,   nepaskirtas   nemokamas</w:t>
      </w:r>
    </w:p>
    <w:p w:rsidR="0048249A" w:rsidRPr="00815663" w:rsidRDefault="0048249A" w:rsidP="004824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Cs/>
          <w:sz w:val="24"/>
          <w:szCs w:val="24"/>
        </w:rPr>
        <w:t>maitinimas,</w:t>
      </w:r>
      <w:r w:rsidRPr="00815663">
        <w:rPr>
          <w:rFonts w:ascii="Times New Roman" w:eastAsia="Times New Roman" w:hAnsi="Times New Roman" w:cs="Times New Roman"/>
          <w:sz w:val="24"/>
          <w:szCs w:val="24"/>
        </w:rPr>
        <w:t xml:space="preserve"> raštu informuoja mokinio</w:t>
      </w:r>
      <w:r w:rsidRPr="00815663">
        <w:rPr>
          <w:rFonts w:ascii="Times New Roman" w:eastAsia="Times New Roman" w:hAnsi="Times New Roman" w:cs="Times New Roman"/>
          <w:bCs/>
          <w:sz w:val="24"/>
          <w:szCs w:val="24"/>
        </w:rPr>
        <w:t xml:space="preserve"> deklaruotos</w:t>
      </w:r>
      <w:r w:rsidRPr="00815663">
        <w:rPr>
          <w:rFonts w:ascii="Times New Roman" w:eastAsia="Times New Roman" w:hAnsi="Times New Roman" w:cs="Times New Roman"/>
          <w:sz w:val="24"/>
          <w:szCs w:val="24"/>
        </w:rPr>
        <w:t xml:space="preserve"> gyvenamosios vietos savivaldybės administraciją (jei gyvenamoji vieta nedeklaruota – savivaldybės, kurioje yra mokykla, administraciją) ir pateikia turimą informaciją socialinei paramai gauti.</w:t>
      </w:r>
    </w:p>
    <w:p w:rsidR="00F913B9" w:rsidRDefault="0048249A" w:rsidP="00F913B9">
      <w:pPr>
        <w:pStyle w:val="Sraopastraipa"/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hanging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AF">
        <w:rPr>
          <w:rFonts w:ascii="Times New Roman" w:eastAsia="Times New Roman" w:hAnsi="Times New Roman" w:cs="Times New Roman"/>
          <w:sz w:val="24"/>
          <w:szCs w:val="24"/>
        </w:rPr>
        <w:t>Mokyklos direktorius turi teisę:</w:t>
      </w:r>
    </w:p>
    <w:p w:rsidR="00F913B9" w:rsidRDefault="0048249A" w:rsidP="00F913B9">
      <w:pPr>
        <w:pStyle w:val="Sraopastraipa"/>
        <w:numPr>
          <w:ilvl w:val="1"/>
          <w:numId w:val="9"/>
        </w:numPr>
        <w:tabs>
          <w:tab w:val="left" w:pos="1134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pareikalauti  iš  maitinimo  paslaugas  teikiančios   įmonės   pateikti dokumentaciją, įrodančią, kad nemokamam mokinių maitinimui skirtų  patiekalų gamybai sunaudotų maisto produktų įsigijimo išlaidos atiti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>nka nustatytas maitinimo kainas;</w:t>
      </w:r>
    </w:p>
    <w:p w:rsidR="0048249A" w:rsidRPr="00F913B9" w:rsidRDefault="00F913B9" w:rsidP="00D2678A">
      <w:pPr>
        <w:pStyle w:val="Sraopastraipa"/>
        <w:numPr>
          <w:ilvl w:val="1"/>
          <w:numId w:val="9"/>
        </w:numPr>
        <w:tabs>
          <w:tab w:val="left" w:pos="1134"/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249A" w:rsidRPr="00F913B9">
        <w:rPr>
          <w:rFonts w:ascii="Times New Roman" w:eastAsia="Times New Roman" w:hAnsi="Times New Roman" w:cs="Times New Roman"/>
          <w:sz w:val="24"/>
          <w:szCs w:val="24"/>
        </w:rPr>
        <w:t xml:space="preserve">ocialinės paramos skyriuje gauti informaciją susijusią su mokinio teise į nemokamą maitinimą. </w:t>
      </w:r>
    </w:p>
    <w:p w:rsidR="0048249A" w:rsidRPr="00F913B9" w:rsidRDefault="0048249A" w:rsidP="00F913B9">
      <w:pPr>
        <w:pStyle w:val="Sraopastraipa"/>
        <w:numPr>
          <w:ilvl w:val="0"/>
          <w:numId w:val="9"/>
        </w:numPr>
        <w:tabs>
          <w:tab w:val="left" w:pos="1134"/>
          <w:tab w:val="left" w:pos="1560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b/>
          <w:sz w:val="24"/>
          <w:szCs w:val="24"/>
        </w:rPr>
        <w:t>Mokyklos socialinė pedagogė:</w:t>
      </w:r>
    </w:p>
    <w:p w:rsidR="00F913B9" w:rsidRDefault="0048249A" w:rsidP="00F913B9">
      <w:pPr>
        <w:pStyle w:val="Sraopastraipa"/>
        <w:numPr>
          <w:ilvl w:val="1"/>
          <w:numId w:val="9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organizuoja  nemokamą   maitinimą</w:t>
      </w:r>
      <w:r w:rsidR="00AD3ECC" w:rsidRPr="00F913B9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r w:rsidR="00501348" w:rsidRPr="00F913B9">
        <w:rPr>
          <w:rFonts w:ascii="Times New Roman" w:eastAsia="Times New Roman" w:hAnsi="Times New Roman" w:cs="Times New Roman"/>
          <w:sz w:val="24"/>
          <w:szCs w:val="24"/>
        </w:rPr>
        <w:t>informacijos apie priimtą sprendimą dėl nemokamo maitinimo skyrimo gavimo mokykloje kitos dienos</w:t>
      </w:r>
      <w:r w:rsidR="00AD3ECC" w:rsidRPr="00F9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>pagal mokyklos  parengtą mokinių nemokamo maitinimo organizavimo tvarką;</w:t>
      </w:r>
    </w:p>
    <w:p w:rsidR="00F913B9" w:rsidRDefault="0048249A" w:rsidP="00F913B9">
      <w:pPr>
        <w:pStyle w:val="Sraopastraipa"/>
        <w:numPr>
          <w:ilvl w:val="1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atsako už teisingą ir savalaikį duomenų apie suteiktą nemokamą maitinimą</w:t>
      </w:r>
      <w:r w:rsidR="00F9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>mokiniams registravimą Socialinės paramos šeimai</w:t>
      </w:r>
      <w:r w:rsidR="00F913B9" w:rsidRPr="00F913B9">
        <w:rPr>
          <w:rFonts w:ascii="Times New Roman" w:eastAsia="Times New Roman" w:hAnsi="Times New Roman" w:cs="Times New Roman"/>
          <w:sz w:val="24"/>
          <w:szCs w:val="24"/>
        </w:rPr>
        <w:t xml:space="preserve"> informacinėje sistemoje (SPIS);</w:t>
      </w:r>
    </w:p>
    <w:p w:rsidR="00F913B9" w:rsidRDefault="003C2576" w:rsidP="00F913B9">
      <w:pPr>
        <w:pStyle w:val="Sraopastraipa"/>
        <w:numPr>
          <w:ilvl w:val="1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importuoja  priešmokyklinių, 1-2 klasių mokinių sąrašą į SPIS;</w:t>
      </w:r>
    </w:p>
    <w:p w:rsidR="00F913B9" w:rsidRDefault="003C2576" w:rsidP="00F913B9">
      <w:pPr>
        <w:pStyle w:val="Sraopastraipa"/>
        <w:numPr>
          <w:ilvl w:val="1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>mokiniui pakeitus mokyklą ar atsisakius paramos, inicijuoja nemokamo maitinimo nutraukimą SPIS mokiniams, kurie buvo importuoti</w:t>
      </w:r>
      <w:r w:rsidR="00F913B9" w:rsidRPr="00F91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>sąrašu</w:t>
      </w:r>
      <w:r w:rsidR="003F1501" w:rsidRPr="00F913B9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>per SPIS</w:t>
      </w:r>
      <w:r w:rsidR="003F1501" w:rsidRPr="00F913B9">
        <w:rPr>
          <w:rFonts w:ascii="Times New Roman" w:eastAsia="Times New Roman" w:hAnsi="Times New Roman" w:cs="Times New Roman"/>
          <w:sz w:val="24"/>
          <w:szCs w:val="24"/>
        </w:rPr>
        <w:t xml:space="preserve"> teikia socialinės par</w:t>
      </w:r>
      <w:r w:rsidR="00F913B9" w:rsidRPr="00F913B9">
        <w:rPr>
          <w:rFonts w:ascii="Times New Roman" w:eastAsia="Times New Roman" w:hAnsi="Times New Roman" w:cs="Times New Roman"/>
          <w:sz w:val="24"/>
          <w:szCs w:val="24"/>
        </w:rPr>
        <w:t>amos skyriui tvirtinti;</w:t>
      </w:r>
    </w:p>
    <w:p w:rsidR="00F913B9" w:rsidRDefault="003F1501" w:rsidP="00F913B9">
      <w:pPr>
        <w:pStyle w:val="Sraopastraipa"/>
        <w:numPr>
          <w:ilvl w:val="1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nutraukia nemokamo maitinimo mokiniui teikimą nuo kitos dienos po sprendimo </w:t>
      </w:r>
      <w:r w:rsidR="00517646" w:rsidRPr="00F913B9">
        <w:rPr>
          <w:rFonts w:ascii="Times New Roman" w:eastAsia="Times New Roman" w:hAnsi="Times New Roman" w:cs="Times New Roman"/>
          <w:sz w:val="24"/>
          <w:szCs w:val="24"/>
        </w:rPr>
        <w:t>dėl socialinės paramos mokiniams nutraukimo mokykloje gavimo;</w:t>
      </w:r>
    </w:p>
    <w:p w:rsidR="00F913B9" w:rsidRDefault="0048249A" w:rsidP="00F913B9">
      <w:pPr>
        <w:pStyle w:val="Sraopastraipa"/>
        <w:numPr>
          <w:ilvl w:val="1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kas mėnesį,  iki kito mėnesio </w:t>
      </w:r>
      <w:r w:rsidR="00517646" w:rsidRPr="00F913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 dienos,  </w:t>
      </w:r>
      <w:r w:rsidR="00D1437C" w:rsidRPr="00F913B9">
        <w:rPr>
          <w:rFonts w:ascii="Times New Roman" w:eastAsia="Times New Roman" w:hAnsi="Times New Roman" w:cs="Times New Roman"/>
          <w:sz w:val="24"/>
          <w:szCs w:val="24"/>
        </w:rPr>
        <w:t>Socialinės  paramos  skyriui, savivaldybės buhalterijai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 pateikia  mokinių  nemokamo   maitinimo pasirašytus registravimo žurnalus, pat</w:t>
      </w:r>
      <w:r w:rsidR="00D1437C" w:rsidRPr="00F913B9">
        <w:rPr>
          <w:rFonts w:ascii="Times New Roman" w:eastAsia="Times New Roman" w:hAnsi="Times New Roman" w:cs="Times New Roman"/>
          <w:sz w:val="24"/>
          <w:szCs w:val="24"/>
        </w:rPr>
        <w:t>virtintus mokyklos direktoriaus</w:t>
      </w:r>
      <w:r w:rsidRPr="00F913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49A" w:rsidRPr="00F913B9" w:rsidRDefault="0048249A" w:rsidP="00F913B9">
      <w:pPr>
        <w:pStyle w:val="Sraopastraipa"/>
        <w:numPr>
          <w:ilvl w:val="1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B9">
        <w:rPr>
          <w:rFonts w:ascii="Times New Roman" w:eastAsia="Times New Roman" w:hAnsi="Times New Roman" w:cs="Times New Roman"/>
          <w:sz w:val="24"/>
          <w:szCs w:val="24"/>
        </w:rPr>
        <w:t xml:space="preserve">rengia  dokumentus  ir   rekomendacijas  socialinės  rizikos  šeimų  vaikų socialinei </w:t>
      </w:r>
    </w:p>
    <w:p w:rsidR="0048249A" w:rsidRPr="00815663" w:rsidRDefault="0048249A" w:rsidP="00F913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sz w:val="24"/>
          <w:szCs w:val="24"/>
        </w:rPr>
        <w:t>paramai gauti.</w:t>
      </w:r>
    </w:p>
    <w:p w:rsidR="0048249A" w:rsidRDefault="0048249A" w:rsidP="004824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8249A" w:rsidRPr="00815663" w:rsidRDefault="0048249A" w:rsidP="004824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63">
        <w:rPr>
          <w:rFonts w:ascii="Times New Roman" w:eastAsia="Times New Roman" w:hAnsi="Times New Roman" w:cs="Times New Roman"/>
          <w:b/>
          <w:sz w:val="24"/>
          <w:szCs w:val="24"/>
        </w:rPr>
        <w:t>VII. BAIGIAMOSIOS NUOSTATOS</w:t>
      </w:r>
    </w:p>
    <w:p w:rsidR="0048249A" w:rsidRPr="00815663" w:rsidRDefault="0048249A" w:rsidP="00482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49A" w:rsidRPr="00F440BC" w:rsidRDefault="0048249A" w:rsidP="0057284E">
      <w:pPr>
        <w:pStyle w:val="Sraopastraipa"/>
        <w:numPr>
          <w:ilvl w:val="0"/>
          <w:numId w:val="9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0BC">
        <w:rPr>
          <w:rFonts w:ascii="Times New Roman" w:eastAsia="Times New Roman" w:hAnsi="Times New Roman" w:cs="Times New Roman"/>
          <w:color w:val="000000"/>
          <w:sz w:val="24"/>
          <w:szCs w:val="24"/>
        </w:rPr>
        <w:t>Nustačius, kad, per laikotarpį, kurį mokiniui teikiamas nemokamas maitinimas, pasikeitus aplinkybėms, mokinys nebetenka teisės į šią paramą arba pareiškėjas yra pateikęs neteisingus duomenis apie gaunamas pajamas, šeimos narius ar kitus duomenis, reikalingus socialinei paramai mokiniui skirti, informuojamas Jonavos rajono savivaldybės administrac</w:t>
      </w:r>
      <w:r w:rsidR="00517646" w:rsidRPr="00F440BC">
        <w:rPr>
          <w:rFonts w:ascii="Times New Roman" w:eastAsia="Times New Roman" w:hAnsi="Times New Roman" w:cs="Times New Roman"/>
          <w:color w:val="000000"/>
          <w:sz w:val="24"/>
          <w:szCs w:val="24"/>
        </w:rPr>
        <w:t>ijos Socialinės paramos skyrių</w:t>
      </w:r>
      <w:r w:rsidRPr="00F44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40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663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48249A" w:rsidRPr="00815663" w:rsidRDefault="0048249A" w:rsidP="00482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Pr="00815663" w:rsidRDefault="0048249A" w:rsidP="0048249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49A" w:rsidRDefault="0048249A" w:rsidP="0048249A"/>
    <w:p w:rsidR="00BE09C0" w:rsidRDefault="00BE09C0"/>
    <w:sectPr w:rsidR="00BE09C0" w:rsidSect="00601AB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A5" w:rsidRDefault="00E260A5" w:rsidP="00601AB5">
      <w:pPr>
        <w:spacing w:after="0" w:line="240" w:lineRule="auto"/>
      </w:pPr>
      <w:r>
        <w:separator/>
      </w:r>
    </w:p>
  </w:endnote>
  <w:endnote w:type="continuationSeparator" w:id="0">
    <w:p w:rsidR="00E260A5" w:rsidRDefault="00E260A5" w:rsidP="0060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A5" w:rsidRDefault="00E260A5" w:rsidP="00601AB5">
      <w:pPr>
        <w:spacing w:after="0" w:line="240" w:lineRule="auto"/>
      </w:pPr>
      <w:r>
        <w:separator/>
      </w:r>
    </w:p>
  </w:footnote>
  <w:footnote w:type="continuationSeparator" w:id="0">
    <w:p w:rsidR="00E260A5" w:rsidRDefault="00E260A5" w:rsidP="0060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09147"/>
      <w:docPartObj>
        <w:docPartGallery w:val="Page Numbers (Top of Page)"/>
        <w:docPartUnique/>
      </w:docPartObj>
    </w:sdtPr>
    <w:sdtEndPr/>
    <w:sdtContent>
      <w:p w:rsidR="00601AB5" w:rsidRDefault="00601A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4E">
          <w:rPr>
            <w:noProof/>
          </w:rPr>
          <w:t>3</w:t>
        </w:r>
        <w:r>
          <w:fldChar w:fldCharType="end"/>
        </w:r>
      </w:p>
    </w:sdtContent>
  </w:sdt>
  <w:p w:rsidR="00601AB5" w:rsidRDefault="00601AB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7C2"/>
    <w:multiLevelType w:val="hybridMultilevel"/>
    <w:tmpl w:val="F3940CF0"/>
    <w:lvl w:ilvl="0" w:tplc="4D68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03700"/>
    <w:multiLevelType w:val="multilevel"/>
    <w:tmpl w:val="00EA758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B6159E"/>
    <w:multiLevelType w:val="hybridMultilevel"/>
    <w:tmpl w:val="36A243B6"/>
    <w:lvl w:ilvl="0" w:tplc="F34C51D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64791B"/>
    <w:multiLevelType w:val="multilevel"/>
    <w:tmpl w:val="3FE220D2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514A4869"/>
    <w:multiLevelType w:val="multilevel"/>
    <w:tmpl w:val="A9B285F6"/>
    <w:lvl w:ilvl="0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56913F43"/>
    <w:multiLevelType w:val="hybridMultilevel"/>
    <w:tmpl w:val="FC0E408C"/>
    <w:lvl w:ilvl="0" w:tplc="B1ACB86C">
      <w:start w:val="1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DE1239"/>
    <w:multiLevelType w:val="hybridMultilevel"/>
    <w:tmpl w:val="4044FB2A"/>
    <w:lvl w:ilvl="0" w:tplc="3B84846A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1224AF"/>
    <w:multiLevelType w:val="hybridMultilevel"/>
    <w:tmpl w:val="150CDE9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45E41"/>
    <w:multiLevelType w:val="multilevel"/>
    <w:tmpl w:val="4408378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A"/>
    <w:rsid w:val="00070E11"/>
    <w:rsid w:val="001526B3"/>
    <w:rsid w:val="00263E9E"/>
    <w:rsid w:val="00370AD6"/>
    <w:rsid w:val="00381186"/>
    <w:rsid w:val="003C2576"/>
    <w:rsid w:val="003F1501"/>
    <w:rsid w:val="0048249A"/>
    <w:rsid w:val="00501348"/>
    <w:rsid w:val="00517646"/>
    <w:rsid w:val="00547B00"/>
    <w:rsid w:val="0057284E"/>
    <w:rsid w:val="005F4B3B"/>
    <w:rsid w:val="00601AB5"/>
    <w:rsid w:val="006A0855"/>
    <w:rsid w:val="007C3248"/>
    <w:rsid w:val="00845EB2"/>
    <w:rsid w:val="00AD3ECC"/>
    <w:rsid w:val="00B1392D"/>
    <w:rsid w:val="00B14B83"/>
    <w:rsid w:val="00B6656C"/>
    <w:rsid w:val="00BE09C0"/>
    <w:rsid w:val="00D1437C"/>
    <w:rsid w:val="00DB738B"/>
    <w:rsid w:val="00E260A5"/>
    <w:rsid w:val="00F440BC"/>
    <w:rsid w:val="00F913B9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7E8E"/>
  <w15:chartTrackingRefBased/>
  <w15:docId w15:val="{25B912EC-EC57-4BEF-B996-8AE62467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24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249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0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1AB5"/>
  </w:style>
  <w:style w:type="paragraph" w:styleId="Porat">
    <w:name w:val="footer"/>
    <w:basedOn w:val="prastasis"/>
    <w:link w:val="PoratDiagrama"/>
    <w:uiPriority w:val="99"/>
    <w:unhideWhenUsed/>
    <w:rsid w:val="00601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128A-5E12-4248-B7B9-8B59A207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Sekretore</cp:lastModifiedBy>
  <cp:revision>4</cp:revision>
  <dcterms:created xsi:type="dcterms:W3CDTF">2021-10-27T06:56:00Z</dcterms:created>
  <dcterms:modified xsi:type="dcterms:W3CDTF">2021-10-27T07:08:00Z</dcterms:modified>
</cp:coreProperties>
</file>